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617C" w:rsidRPr="00EB1F72" w:rsidRDefault="0047617C" w:rsidP="0047617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EB1F72">
        <w:rPr>
          <w:rFonts w:ascii="Calibri" w:eastAsia="Times New Roman" w:hAnsi="Calibri" w:cs="Calibri"/>
          <w:b/>
          <w:bCs/>
          <w:kern w:val="0"/>
          <w:sz w:val="27"/>
          <w:szCs w:val="27"/>
          <w14:ligatures w14:val="none"/>
        </w:rPr>
        <w:t>Exploring a Potential Partnership</w:t>
      </w:r>
    </w:p>
    <w:p w:rsidR="002205DF" w:rsidRPr="00EB1F72" w:rsidRDefault="002205DF" w:rsidP="0047617C">
      <w:pPr>
        <w:spacing w:before="100" w:beforeAutospacing="1" w:after="100" w:afterAutospacing="1" w:line="240" w:lineRule="auto"/>
        <w:outlineLvl w:val="2"/>
        <w:rPr>
          <w:rFonts w:ascii="Calibri" w:eastAsia="Times New Roman" w:hAnsi="Calibri" w:cs="Calibri"/>
          <w:kern w:val="0"/>
          <w:sz w:val="27"/>
          <w:szCs w:val="27"/>
          <w14:ligatures w14:val="none"/>
        </w:rPr>
      </w:pPr>
      <w:hyperlink r:id="rId5" w:history="1">
        <w:r w:rsidRPr="00EB1F72">
          <w:rPr>
            <w:rStyle w:val="Hyperlink"/>
            <w:rFonts w:ascii="Calibri" w:eastAsia="Times New Roman" w:hAnsi="Calibri" w:cs="Calibri"/>
            <w:kern w:val="0"/>
            <w:sz w:val="27"/>
            <w:szCs w:val="27"/>
            <w14:ligatures w14:val="none"/>
          </w:rPr>
          <w:t>www.edbatista.com/2023/04/exploring-a-potential-partnership.html</w:t>
        </w:r>
      </w:hyperlink>
      <w:r w:rsidRPr="00EB1F72">
        <w:rPr>
          <w:rFonts w:ascii="Calibri" w:eastAsia="Times New Roman" w:hAnsi="Calibri" w:cs="Calibri"/>
          <w:kern w:val="0"/>
          <w:sz w:val="27"/>
          <w:szCs w:val="27"/>
          <w14:ligatures w14:val="none"/>
        </w:rPr>
        <w:t xml:space="preserve"> </w:t>
      </w:r>
    </w:p>
    <w:p w:rsidR="0047617C" w:rsidRPr="00EB1F72" w:rsidRDefault="0047617C" w:rsidP="0047617C">
      <w:p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b/>
          <w:bCs/>
          <w:kern w:val="0"/>
          <w:sz w:val="24"/>
          <w:szCs w:val="24"/>
          <w14:ligatures w14:val="none"/>
        </w:rPr>
        <w:t>1. Warming Up (10 minutes)</w:t>
      </w:r>
    </w:p>
    <w:p w:rsidR="0047617C" w:rsidRPr="00EB1F72" w:rsidRDefault="0047617C" w:rsidP="0047617C">
      <w:p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Presumably introductions aren't necessary, but a warmup exercise can set the stage for a more meaningful discussion:</w:t>
      </w:r>
    </w:p>
    <w:p w:rsidR="0047617C" w:rsidRPr="00EB1F72" w:rsidRDefault="0047617C" w:rsidP="0047617C">
      <w:p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i/>
          <w:iCs/>
          <w:kern w:val="0"/>
          <w:sz w:val="24"/>
          <w:szCs w:val="24"/>
          <w14:ligatures w14:val="none"/>
        </w:rPr>
        <w:t>The Most Important Year of My Life.</w:t>
      </w:r>
    </w:p>
    <w:p w:rsidR="0047617C" w:rsidRPr="00EB1F72" w:rsidRDefault="0047617C" w:rsidP="0047617C">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Each person has 3 minutes to answer this question: What was the most important year of my life?</w:t>
      </w:r>
    </w:p>
    <w:p w:rsidR="0047617C" w:rsidRPr="00EB1F72" w:rsidRDefault="0047617C" w:rsidP="0047617C">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Note that the question is NOT: What was the BEST year of my life? It's an important distinction.</w:t>
      </w:r>
    </w:p>
    <w:p w:rsidR="0047617C" w:rsidRPr="00EB1F72" w:rsidRDefault="0047617C" w:rsidP="0047617C">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After each person has finished, take a moment to acknowledge them and express appreciation for their story, but don't do an extensive debrief or ask further questions at this point.</w:t>
      </w:r>
    </w:p>
    <w:p w:rsidR="0047617C" w:rsidRPr="00EB1F72" w:rsidRDefault="0047617C" w:rsidP="0047617C">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Take a few minutes after the last person has finished to discuss the exercise</w:t>
      </w:r>
      <w:r w:rsidRPr="00EB1F72">
        <w:rPr>
          <w:rFonts w:ascii="Calibri" w:eastAsia="Times New Roman" w:hAnsi="Calibri" w:cs="Calibri"/>
          <w:i/>
          <w:iCs/>
          <w:kern w:val="0"/>
          <w:sz w:val="24"/>
          <w:szCs w:val="24"/>
          <w14:ligatures w14:val="none"/>
        </w:rPr>
        <w:t>: What was that like? How do you feel as a result? What questions are you left with?</w:t>
      </w:r>
    </w:p>
    <w:p w:rsidR="0047617C" w:rsidRPr="00EB1F72" w:rsidRDefault="0047617C" w:rsidP="0047617C">
      <w:p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b/>
          <w:bCs/>
          <w:kern w:val="0"/>
          <w:sz w:val="24"/>
          <w:szCs w:val="24"/>
          <w14:ligatures w14:val="none"/>
        </w:rPr>
        <w:t>2. Strengths (15 minutes)</w:t>
      </w:r>
    </w:p>
    <w:p w:rsidR="0047617C" w:rsidRPr="00EB1F72" w:rsidRDefault="0047617C" w:rsidP="0047617C">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 xml:space="preserve">What items among your VIA results would you characterize as "signature strengths"? Your results should </w:t>
      </w:r>
      <w:r w:rsidRPr="00EB1F72">
        <w:rPr>
          <w:rFonts w:ascii="Calibri" w:eastAsia="Times New Roman" w:hAnsi="Calibri" w:cs="Calibri"/>
          <w:i/>
          <w:iCs/>
          <w:kern w:val="0"/>
          <w:sz w:val="24"/>
          <w:szCs w:val="24"/>
          <w14:ligatures w14:val="none"/>
        </w:rPr>
        <w:t>inform</w:t>
      </w:r>
      <w:r w:rsidRPr="00EB1F72">
        <w:rPr>
          <w:rFonts w:ascii="Calibri" w:eastAsia="Times New Roman" w:hAnsi="Calibri" w:cs="Calibri"/>
          <w:kern w:val="0"/>
          <w:sz w:val="24"/>
          <w:szCs w:val="24"/>
          <w14:ligatures w14:val="none"/>
        </w:rPr>
        <w:t xml:space="preserve"> but not </w:t>
      </w:r>
      <w:r w:rsidRPr="00EB1F72">
        <w:rPr>
          <w:rFonts w:ascii="Calibri" w:eastAsia="Times New Roman" w:hAnsi="Calibri" w:cs="Calibri"/>
          <w:i/>
          <w:iCs/>
          <w:kern w:val="0"/>
          <w:sz w:val="24"/>
          <w:szCs w:val="24"/>
          <w14:ligatures w14:val="none"/>
        </w:rPr>
        <w:t>dictate</w:t>
      </w:r>
      <w:r w:rsidRPr="00EB1F72">
        <w:rPr>
          <w:rFonts w:ascii="Calibri" w:eastAsia="Times New Roman" w:hAnsi="Calibri" w:cs="Calibri"/>
          <w:kern w:val="0"/>
          <w:sz w:val="24"/>
          <w:szCs w:val="24"/>
          <w14:ligatures w14:val="none"/>
        </w:rPr>
        <w:t xml:space="preserve"> your signature strengths--it's ultimately up to you to make this determination.</w:t>
      </w:r>
    </w:p>
    <w:p w:rsidR="0047617C" w:rsidRPr="00EB1F72" w:rsidRDefault="0047617C" w:rsidP="0047617C">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What surprised you in your results? What surprised you in your partner's results?</w:t>
      </w:r>
    </w:p>
    <w:p w:rsidR="0047617C" w:rsidRPr="00EB1F72" w:rsidRDefault="0047617C" w:rsidP="0047617C">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In what ways are your respective signature strengths complementary? How might they conflict?</w:t>
      </w:r>
    </w:p>
    <w:p w:rsidR="0047617C" w:rsidRPr="00EB1F72" w:rsidRDefault="0047617C" w:rsidP="0047617C">
      <w:p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b/>
          <w:bCs/>
          <w:kern w:val="0"/>
          <w:sz w:val="24"/>
          <w:szCs w:val="24"/>
          <w14:ligatures w14:val="none"/>
        </w:rPr>
        <w:t>3. Working Conditions (15 minutes)</w:t>
      </w:r>
    </w:p>
    <w:p w:rsidR="0047617C" w:rsidRPr="00EB1F72" w:rsidRDefault="0047617C" w:rsidP="0047617C">
      <w:pPr>
        <w:numPr>
          <w:ilvl w:val="0"/>
          <w:numId w:val="3"/>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What items on your worksheet are most important to you? What items are least important?</w:t>
      </w:r>
    </w:p>
    <w:p w:rsidR="0047617C" w:rsidRPr="00EB1F72" w:rsidRDefault="0047617C" w:rsidP="0047617C">
      <w:pPr>
        <w:numPr>
          <w:ilvl w:val="0"/>
          <w:numId w:val="3"/>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How accurate was your estimate of your partner's preferences?</w:t>
      </w:r>
    </w:p>
    <w:p w:rsidR="0047617C" w:rsidRPr="00EB1F72" w:rsidRDefault="0047617C" w:rsidP="0047617C">
      <w:pPr>
        <w:numPr>
          <w:ilvl w:val="0"/>
          <w:numId w:val="3"/>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In what ways are your respective preferences complementary? How might they conflict?</w:t>
      </w:r>
    </w:p>
    <w:p w:rsidR="0047617C" w:rsidRPr="00EB1F72" w:rsidRDefault="0047617C" w:rsidP="0047617C">
      <w:p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b/>
          <w:bCs/>
          <w:kern w:val="0"/>
          <w:sz w:val="24"/>
          <w:szCs w:val="24"/>
          <w14:ligatures w14:val="none"/>
        </w:rPr>
        <w:t>4. Values (</w:t>
      </w:r>
      <w:r w:rsidR="00EB1F72">
        <w:rPr>
          <w:rFonts w:ascii="Calibri" w:eastAsia="Times New Roman" w:hAnsi="Calibri" w:cs="Calibri"/>
          <w:b/>
          <w:bCs/>
          <w:kern w:val="0"/>
          <w:sz w:val="24"/>
          <w:szCs w:val="24"/>
          <w14:ligatures w14:val="none"/>
        </w:rPr>
        <w:t>15</w:t>
      </w:r>
      <w:r w:rsidRPr="00EB1F72">
        <w:rPr>
          <w:rFonts w:ascii="Calibri" w:eastAsia="Times New Roman" w:hAnsi="Calibri" w:cs="Calibri"/>
          <w:b/>
          <w:bCs/>
          <w:kern w:val="0"/>
          <w:sz w:val="24"/>
          <w:szCs w:val="24"/>
          <w14:ligatures w14:val="none"/>
        </w:rPr>
        <w:t xml:space="preserve"> minutes)</w:t>
      </w:r>
    </w:p>
    <w:p w:rsidR="0047617C" w:rsidRPr="00EB1F72" w:rsidRDefault="0047617C" w:rsidP="0047617C">
      <w:pPr>
        <w:numPr>
          <w:ilvl w:val="0"/>
          <w:numId w:val="4"/>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What are your core values? (Again, identify no more than five, and preferably as few as three.)</w:t>
      </w:r>
    </w:p>
    <w:p w:rsidR="0047617C" w:rsidRPr="00EB1F72" w:rsidRDefault="0047617C" w:rsidP="0047617C">
      <w:pPr>
        <w:numPr>
          <w:ilvl w:val="0"/>
          <w:numId w:val="4"/>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Share one of the stories that illustrates one of your core values. If time allows, repeat this step while taking turns.</w:t>
      </w:r>
    </w:p>
    <w:p w:rsidR="0047617C" w:rsidRPr="00EB1F72" w:rsidRDefault="0047617C" w:rsidP="0047617C">
      <w:pPr>
        <w:numPr>
          <w:ilvl w:val="0"/>
          <w:numId w:val="4"/>
        </w:numPr>
        <w:spacing w:before="100" w:beforeAutospacing="1" w:after="100" w:afterAutospacing="1" w:line="240" w:lineRule="auto"/>
        <w:rPr>
          <w:rFonts w:ascii="Calibri" w:eastAsia="Times New Roman" w:hAnsi="Calibri" w:cs="Calibri"/>
          <w:kern w:val="0"/>
          <w:sz w:val="24"/>
          <w:szCs w:val="24"/>
          <w14:ligatures w14:val="none"/>
        </w:rPr>
      </w:pPr>
      <w:r w:rsidRPr="00EB1F72">
        <w:rPr>
          <w:rFonts w:ascii="Calibri" w:eastAsia="Times New Roman" w:hAnsi="Calibri" w:cs="Calibri"/>
          <w:kern w:val="0"/>
          <w:sz w:val="24"/>
          <w:szCs w:val="24"/>
          <w14:ligatures w14:val="none"/>
        </w:rPr>
        <w:t>In what ways are your core values complementary? How might they conflict?</w:t>
      </w:r>
    </w:p>
    <w:p w:rsidR="00EB1F72" w:rsidRPr="00EB1F72" w:rsidRDefault="00EB1F72" w:rsidP="00EB1F72">
      <w:pPr>
        <w:pStyle w:val="NormalWeb"/>
        <w:rPr>
          <w:rFonts w:ascii="Calibri" w:hAnsi="Calibri" w:cs="Calibri"/>
        </w:rPr>
      </w:pPr>
      <w:r w:rsidRPr="00EB1F72">
        <w:rPr>
          <w:rStyle w:val="Strong"/>
          <w:rFonts w:ascii="Calibri" w:hAnsi="Calibri" w:cs="Calibri"/>
        </w:rPr>
        <w:lastRenderedPageBreak/>
        <w:t>5. Conclusion (5 minutes)</w:t>
      </w:r>
    </w:p>
    <w:p w:rsidR="00EB1F72" w:rsidRPr="00EB1F72" w:rsidRDefault="00EB1F72" w:rsidP="00EB1F72">
      <w:pPr>
        <w:pStyle w:val="NormalWeb"/>
        <w:rPr>
          <w:rFonts w:ascii="Calibri" w:hAnsi="Calibri" w:cs="Calibri"/>
        </w:rPr>
      </w:pPr>
      <w:r w:rsidRPr="00EB1F72">
        <w:rPr>
          <w:rFonts w:ascii="Calibri" w:hAnsi="Calibri" w:cs="Calibri"/>
        </w:rPr>
        <w:t>You held this discussion because you're seeking more information about what it would be like to work with this person. Note that the discussion itself has been a type of "work," and your partner has participated in ways that m</w:t>
      </w:r>
    </w:p>
    <w:p w:rsidR="00EB1F72" w:rsidRPr="00EB1F72" w:rsidRDefault="00EB1F72" w:rsidP="00EB1F72">
      <w:pPr>
        <w:numPr>
          <w:ilvl w:val="0"/>
          <w:numId w:val="5"/>
        </w:numPr>
        <w:spacing w:before="100" w:beforeAutospacing="1" w:after="100" w:afterAutospacing="1" w:line="240" w:lineRule="auto"/>
        <w:rPr>
          <w:rFonts w:ascii="Calibri" w:hAnsi="Calibri" w:cs="Calibri"/>
        </w:rPr>
      </w:pPr>
      <w:r w:rsidRPr="00EB1F72">
        <w:rPr>
          <w:rFonts w:ascii="Calibri" w:hAnsi="Calibri" w:cs="Calibri"/>
        </w:rPr>
        <w:t xml:space="preserve">What has your partner done over the past hour that made you </w:t>
      </w:r>
      <w:r w:rsidRPr="00EB1F72">
        <w:rPr>
          <w:rStyle w:val="Emphasis"/>
          <w:rFonts w:ascii="Calibri" w:hAnsi="Calibri" w:cs="Calibri"/>
        </w:rPr>
        <w:t xml:space="preserve">more </w:t>
      </w:r>
      <w:r w:rsidRPr="00EB1F72">
        <w:rPr>
          <w:rFonts w:ascii="Calibri" w:hAnsi="Calibri" w:cs="Calibri"/>
        </w:rPr>
        <w:t>interested in working with them?</w:t>
      </w:r>
    </w:p>
    <w:p w:rsidR="00EB1F72" w:rsidRPr="00EB1F72" w:rsidRDefault="00EB1F72" w:rsidP="00EB1F72">
      <w:pPr>
        <w:numPr>
          <w:ilvl w:val="0"/>
          <w:numId w:val="5"/>
        </w:numPr>
        <w:spacing w:before="100" w:beforeAutospacing="1" w:after="100" w:afterAutospacing="1" w:line="240" w:lineRule="auto"/>
        <w:rPr>
          <w:rFonts w:ascii="Calibri" w:hAnsi="Calibri" w:cs="Calibri"/>
        </w:rPr>
      </w:pPr>
      <w:r w:rsidRPr="00EB1F72">
        <w:rPr>
          <w:rFonts w:ascii="Calibri" w:hAnsi="Calibri" w:cs="Calibri"/>
        </w:rPr>
        <w:t xml:space="preserve">What has your partner done over the past hour that made you </w:t>
      </w:r>
      <w:r w:rsidRPr="00EB1F72">
        <w:rPr>
          <w:rStyle w:val="Emphasis"/>
          <w:rFonts w:ascii="Calibri" w:hAnsi="Calibri" w:cs="Calibri"/>
        </w:rPr>
        <w:t xml:space="preserve">less </w:t>
      </w:r>
      <w:r w:rsidRPr="00EB1F72">
        <w:rPr>
          <w:rFonts w:ascii="Calibri" w:hAnsi="Calibri" w:cs="Calibri"/>
        </w:rPr>
        <w:t>interested in working with them?</w:t>
      </w:r>
    </w:p>
    <w:p w:rsidR="00EB1F72" w:rsidRPr="00EB1F72" w:rsidRDefault="00EB1F72" w:rsidP="00EB1F72">
      <w:pPr>
        <w:numPr>
          <w:ilvl w:val="0"/>
          <w:numId w:val="5"/>
        </w:numPr>
        <w:spacing w:before="100" w:beforeAutospacing="1" w:after="100" w:afterAutospacing="1" w:line="240" w:lineRule="auto"/>
        <w:rPr>
          <w:rFonts w:ascii="Calibri" w:hAnsi="Calibri" w:cs="Calibri"/>
        </w:rPr>
      </w:pPr>
      <w:r w:rsidRPr="00EB1F72">
        <w:rPr>
          <w:rFonts w:ascii="Calibri" w:hAnsi="Calibri" w:cs="Calibri"/>
        </w:rPr>
        <w:t>What questions do you have about their behavior?</w:t>
      </w:r>
    </w:p>
    <w:p w:rsidR="00EB1F72" w:rsidRPr="00EB1F72" w:rsidRDefault="00EB1F72" w:rsidP="00EB1F72">
      <w:pPr>
        <w:numPr>
          <w:ilvl w:val="0"/>
          <w:numId w:val="5"/>
        </w:numPr>
        <w:spacing w:before="100" w:beforeAutospacing="1" w:after="100" w:afterAutospacing="1" w:line="240" w:lineRule="auto"/>
        <w:rPr>
          <w:rFonts w:ascii="Calibri" w:hAnsi="Calibri" w:cs="Calibri"/>
        </w:rPr>
      </w:pPr>
      <w:r w:rsidRPr="00EB1F72">
        <w:rPr>
          <w:rFonts w:ascii="Calibri" w:hAnsi="Calibri" w:cs="Calibri"/>
        </w:rPr>
        <w:t>What feedback would you like to share with them?</w:t>
      </w:r>
    </w:p>
    <w:p w:rsidR="00EB1F72" w:rsidRPr="00EB1F72" w:rsidRDefault="00EB1F72" w:rsidP="00EB1F72">
      <w:pPr>
        <w:numPr>
          <w:ilvl w:val="0"/>
          <w:numId w:val="5"/>
        </w:numPr>
        <w:spacing w:before="100" w:beforeAutospacing="1" w:after="100" w:afterAutospacing="1" w:line="240" w:lineRule="auto"/>
        <w:rPr>
          <w:rFonts w:ascii="Calibri" w:hAnsi="Calibri" w:cs="Calibri"/>
        </w:rPr>
      </w:pPr>
      <w:r w:rsidRPr="00EB1F72">
        <w:rPr>
          <w:rFonts w:ascii="Calibri" w:hAnsi="Calibri" w:cs="Calibri"/>
        </w:rPr>
        <w:t xml:space="preserve">What questions do you have about </w:t>
      </w:r>
      <w:r w:rsidRPr="00EB1F72">
        <w:rPr>
          <w:rStyle w:val="Emphasis"/>
          <w:rFonts w:ascii="Calibri" w:hAnsi="Calibri" w:cs="Calibri"/>
        </w:rPr>
        <w:t xml:space="preserve">your own </w:t>
      </w:r>
      <w:r w:rsidRPr="00EB1F72">
        <w:rPr>
          <w:rFonts w:ascii="Calibri" w:hAnsi="Calibri" w:cs="Calibri"/>
        </w:rPr>
        <w:t>behavior over the past hour?</w:t>
      </w:r>
    </w:p>
    <w:p w:rsidR="00EB1F72" w:rsidRPr="00EB1F72" w:rsidRDefault="00EB1F72" w:rsidP="00EB1F72">
      <w:pPr>
        <w:numPr>
          <w:ilvl w:val="0"/>
          <w:numId w:val="5"/>
        </w:numPr>
        <w:spacing w:before="100" w:beforeAutospacing="1" w:after="100" w:afterAutospacing="1" w:line="240" w:lineRule="auto"/>
        <w:rPr>
          <w:rFonts w:ascii="Calibri" w:hAnsi="Calibri" w:cs="Calibri"/>
        </w:rPr>
      </w:pPr>
      <w:r w:rsidRPr="00EB1F72">
        <w:rPr>
          <w:rFonts w:ascii="Calibri" w:hAnsi="Calibri" w:cs="Calibri"/>
        </w:rPr>
        <w:t>What feedback would you like to request from them?</w:t>
      </w:r>
    </w:p>
    <w:p w:rsidR="00EB1F72" w:rsidRPr="00EB1F72" w:rsidRDefault="00EB1F72" w:rsidP="00EB1F72">
      <w:pPr>
        <w:pStyle w:val="NormalWeb"/>
        <w:rPr>
          <w:rFonts w:ascii="Calibri" w:hAnsi="Calibri" w:cs="Calibri"/>
        </w:rPr>
      </w:pPr>
      <w:r w:rsidRPr="00EB1F72">
        <w:rPr>
          <w:rFonts w:ascii="Calibri" w:hAnsi="Calibri" w:cs="Calibri"/>
        </w:rPr>
        <w:t>Take some notes in response to these questions now, while the discussion is fresh in your mind.</w:t>
      </w:r>
      <w:r>
        <w:rPr>
          <w:rFonts w:ascii="Calibri" w:hAnsi="Calibri" w:cs="Calibri"/>
        </w:rPr>
        <w:t xml:space="preserve"> </w:t>
      </w:r>
      <w:r w:rsidRPr="00EB1F72">
        <w:rPr>
          <w:rFonts w:ascii="Calibri" w:hAnsi="Calibri" w:cs="Calibri"/>
        </w:rPr>
        <w:t>But don't jump into a feedback conversation immediately--take a day or two to digest everything first.</w:t>
      </w:r>
      <w:r>
        <w:rPr>
          <w:rFonts w:ascii="Calibri" w:hAnsi="Calibri" w:cs="Calibri"/>
        </w:rPr>
        <w:t xml:space="preserve"> </w:t>
      </w:r>
      <w:r w:rsidRPr="00EB1F72">
        <w:rPr>
          <w:rFonts w:ascii="Calibri" w:hAnsi="Calibri" w:cs="Calibri"/>
        </w:rPr>
        <w:t xml:space="preserve">And as always, bear in mind that </w:t>
      </w:r>
      <w:hyperlink r:id="rId6" w:tgtFrame="_blank" w:history="1">
        <w:r w:rsidRPr="00EB1F72">
          <w:rPr>
            <w:rStyle w:val="Hyperlink"/>
            <w:rFonts w:ascii="Calibri" w:hAnsi="Calibri" w:cs="Calibri"/>
          </w:rPr>
          <w:t>feedback is not a gift--it's data</w:t>
        </w:r>
      </w:hyperlink>
      <w:r w:rsidRPr="00EB1F72">
        <w:rPr>
          <w:rFonts w:ascii="Calibri" w:hAnsi="Calibri" w:cs="Calibri"/>
        </w:rPr>
        <w:t>.</w:t>
      </w:r>
    </w:p>
    <w:p w:rsidR="00EB1F72" w:rsidRPr="00EB1F72" w:rsidRDefault="00EB1F72" w:rsidP="00EB1F72">
      <w:pPr>
        <w:pStyle w:val="NormalWeb"/>
        <w:rPr>
          <w:rFonts w:ascii="Calibri" w:hAnsi="Calibri" w:cs="Calibri"/>
        </w:rPr>
      </w:pPr>
      <w:r w:rsidRPr="00EB1F72">
        <w:rPr>
          <w:rStyle w:val="Strong"/>
          <w:rFonts w:ascii="Calibri" w:hAnsi="Calibri" w:cs="Calibri"/>
        </w:rPr>
        <w:t>NEXT STEPS</w:t>
      </w:r>
    </w:p>
    <w:p w:rsidR="00EB1F72" w:rsidRPr="00EB1F72" w:rsidRDefault="00EB1F72" w:rsidP="00EB1F72">
      <w:pPr>
        <w:pStyle w:val="NormalWeb"/>
        <w:rPr>
          <w:rFonts w:ascii="Calibri" w:hAnsi="Calibri" w:cs="Calibri"/>
        </w:rPr>
      </w:pPr>
      <w:r w:rsidRPr="00EB1F72">
        <w:rPr>
          <w:rFonts w:ascii="Calibri" w:hAnsi="Calibri" w:cs="Calibri"/>
        </w:rPr>
        <w:t xml:space="preserve">Should you decide to work together, bear in mind that even the best partnerships experience difficulties over time, and this isn't merely inevitable--it's </w:t>
      </w:r>
      <w:r w:rsidRPr="00EB1F72">
        <w:rPr>
          <w:rStyle w:val="Emphasis"/>
          <w:rFonts w:ascii="Calibri" w:hAnsi="Calibri" w:cs="Calibri"/>
        </w:rPr>
        <w:t>desirable</w:t>
      </w:r>
      <w:r w:rsidRPr="00EB1F72">
        <w:rPr>
          <w:rFonts w:ascii="Calibri" w:hAnsi="Calibri" w:cs="Calibri"/>
        </w:rPr>
        <w:t xml:space="preserve">. In my experience a "conflict-free relationship" is a sign that people aren't being candid with each other, perhaps because they fear that </w:t>
      </w:r>
      <w:r w:rsidRPr="00EB1F72">
        <w:rPr>
          <w:rStyle w:val="Emphasis"/>
          <w:rFonts w:ascii="Calibri" w:hAnsi="Calibri" w:cs="Calibri"/>
        </w:rPr>
        <w:t xml:space="preserve">any </w:t>
      </w:r>
      <w:r w:rsidRPr="00EB1F72">
        <w:rPr>
          <w:rFonts w:ascii="Calibri" w:hAnsi="Calibri" w:cs="Calibri"/>
        </w:rPr>
        <w:t>conflict will put the relationship in jeopardy--which renders it fragile and unlikely to last. The key is learning how to engage in conflict safely, how to "disagree without being disagreeable," and how to repair when necessary. Here are a further set of readings on building--and sustaining--a stronger partnership:</w:t>
      </w:r>
    </w:p>
    <w:p w:rsidR="00EB1F72" w:rsidRPr="00EB1F72" w:rsidRDefault="00EB1F72" w:rsidP="00EB1F72">
      <w:pPr>
        <w:pStyle w:val="NormalWeb"/>
        <w:rPr>
          <w:rFonts w:ascii="Calibri" w:hAnsi="Calibri" w:cs="Calibri"/>
        </w:rPr>
      </w:pPr>
      <w:hyperlink r:id="rId7" w:tgtFrame="_blank" w:history="1">
        <w:r w:rsidRPr="00EB1F72">
          <w:rPr>
            <w:rStyle w:val="Hyperlink"/>
            <w:rFonts w:ascii="Calibri" w:hAnsi="Calibri" w:cs="Calibri"/>
          </w:rPr>
          <w:t>Better Working Relationships</w:t>
        </w:r>
      </w:hyperlink>
    </w:p>
    <w:p w:rsidR="00EB1F72" w:rsidRPr="00EB1F72" w:rsidRDefault="00EB1F72" w:rsidP="00EB1F72">
      <w:pPr>
        <w:pStyle w:val="NormalWeb"/>
        <w:rPr>
          <w:rFonts w:ascii="Calibri" w:hAnsi="Calibri" w:cs="Calibri"/>
        </w:rPr>
      </w:pPr>
      <w:hyperlink r:id="rId8" w:tgtFrame="_blank" w:history="1">
        <w:r w:rsidRPr="00EB1F72">
          <w:rPr>
            <w:rStyle w:val="Hyperlink"/>
            <w:rFonts w:ascii="Calibri" w:hAnsi="Calibri" w:cs="Calibri"/>
          </w:rPr>
          <w:t>How to Deliver Critical Feedback</w:t>
        </w:r>
      </w:hyperlink>
    </w:p>
    <w:p w:rsidR="00EB1F72" w:rsidRPr="00EB1F72" w:rsidRDefault="00EB1F72" w:rsidP="00EB1F72">
      <w:pPr>
        <w:pStyle w:val="NormalWeb"/>
        <w:rPr>
          <w:rFonts w:ascii="Calibri" w:hAnsi="Calibri" w:cs="Calibri"/>
        </w:rPr>
      </w:pPr>
      <w:hyperlink r:id="rId9" w:tgtFrame="_blank" w:history="1">
        <w:r w:rsidRPr="00EB1F72">
          <w:rPr>
            <w:rStyle w:val="Hyperlink"/>
            <w:rFonts w:ascii="Calibri" w:hAnsi="Calibri" w:cs="Calibri"/>
          </w:rPr>
          <w:t>How We Connect (and Why We Might Not)</w:t>
        </w:r>
      </w:hyperlink>
    </w:p>
    <w:p w:rsidR="00EB1F72" w:rsidRPr="00EB1F72" w:rsidRDefault="00EB1F72" w:rsidP="00EB1F72">
      <w:pPr>
        <w:pStyle w:val="NormalWeb"/>
        <w:rPr>
          <w:rFonts w:ascii="Calibri" w:hAnsi="Calibri" w:cs="Calibri"/>
        </w:rPr>
      </w:pPr>
      <w:hyperlink r:id="rId10" w:tgtFrame="_blank" w:history="1">
        <w:r w:rsidRPr="00EB1F72">
          <w:rPr>
            <w:rStyle w:val="Hyperlink"/>
            <w:rFonts w:ascii="Calibri" w:hAnsi="Calibri" w:cs="Calibri"/>
          </w:rPr>
          <w:t>The Tyranny of Feelings</w:t>
        </w:r>
      </w:hyperlink>
    </w:p>
    <w:p w:rsidR="00EB1F72" w:rsidRPr="00EB1F72" w:rsidRDefault="00EB1F72" w:rsidP="00EB1F72">
      <w:pPr>
        <w:pStyle w:val="NormalWeb"/>
        <w:rPr>
          <w:rFonts w:ascii="Calibri" w:hAnsi="Calibri" w:cs="Calibri"/>
        </w:rPr>
      </w:pPr>
      <w:hyperlink r:id="rId11" w:tgtFrame="_blank" w:history="1">
        <w:r w:rsidRPr="00EB1F72">
          <w:rPr>
            <w:rStyle w:val="Hyperlink"/>
            <w:rFonts w:ascii="Calibri" w:hAnsi="Calibri" w:cs="Calibri"/>
          </w:rPr>
          <w:t>You Make Me Feel... (On Language and Responsibility)</w:t>
        </w:r>
      </w:hyperlink>
    </w:p>
    <w:p w:rsidR="00EB1F72" w:rsidRPr="00EB1F72" w:rsidRDefault="00EB1F72" w:rsidP="00EB1F72">
      <w:pPr>
        <w:pStyle w:val="NormalWeb"/>
        <w:rPr>
          <w:rFonts w:ascii="Calibri" w:hAnsi="Calibri" w:cs="Calibri"/>
        </w:rPr>
      </w:pPr>
      <w:hyperlink r:id="rId12" w:tgtFrame="_blank" w:history="1">
        <w:r w:rsidRPr="00EB1F72">
          <w:rPr>
            <w:rStyle w:val="Hyperlink"/>
            <w:rFonts w:ascii="Calibri" w:hAnsi="Calibri" w:cs="Calibri"/>
          </w:rPr>
          <w:t>Authority and Control in Organizational Life</w:t>
        </w:r>
      </w:hyperlink>
    </w:p>
    <w:p w:rsidR="00EB1F72" w:rsidRPr="00EB1F72" w:rsidRDefault="00EB1F72" w:rsidP="00EB1F72">
      <w:pPr>
        <w:pStyle w:val="NormalWeb"/>
        <w:rPr>
          <w:rFonts w:ascii="Calibri" w:hAnsi="Calibri" w:cs="Calibri"/>
        </w:rPr>
      </w:pPr>
      <w:hyperlink r:id="rId13" w:tgtFrame="_blank" w:history="1">
        <w:r w:rsidRPr="00EB1F72">
          <w:rPr>
            <w:rStyle w:val="Hyperlink"/>
            <w:rFonts w:ascii="Calibri" w:hAnsi="Calibri" w:cs="Calibri"/>
          </w:rPr>
          <w:t>Safety Is a Resource, Not a Destination</w:t>
        </w:r>
      </w:hyperlink>
    </w:p>
    <w:p w:rsidR="00EB1F72" w:rsidRPr="00EB1F72" w:rsidRDefault="00EB1F72" w:rsidP="00EB1F72">
      <w:pPr>
        <w:pStyle w:val="NormalWeb"/>
        <w:rPr>
          <w:rFonts w:ascii="Calibri" w:hAnsi="Calibri" w:cs="Calibri"/>
        </w:rPr>
      </w:pPr>
      <w:hyperlink r:id="rId14" w:tgtFrame="_blank" w:history="1">
        <w:r w:rsidRPr="00EB1F72">
          <w:rPr>
            <w:rStyle w:val="Hyperlink"/>
            <w:rFonts w:ascii="Calibri" w:hAnsi="Calibri" w:cs="Calibri"/>
          </w:rPr>
          <w:t>The Toyota Production System for Relationships</w:t>
        </w:r>
      </w:hyperlink>
    </w:p>
    <w:p w:rsidR="005B196B" w:rsidRPr="00EB1F72" w:rsidRDefault="00EB1F72" w:rsidP="00EB1F72">
      <w:pPr>
        <w:pStyle w:val="NormalWeb"/>
        <w:rPr>
          <w:rFonts w:ascii="Calibri" w:hAnsi="Calibri" w:cs="Calibri"/>
        </w:rPr>
      </w:pPr>
      <w:hyperlink r:id="rId15" w:tgtFrame="_blank" w:history="1">
        <w:r w:rsidRPr="00EB1F72">
          <w:rPr>
            <w:rStyle w:val="Hyperlink"/>
            <w:rFonts w:ascii="Calibri" w:hAnsi="Calibri" w:cs="Calibri"/>
          </w:rPr>
          <w:t>Whether or Not to Fix a Broken Relationship</w:t>
        </w:r>
      </w:hyperlink>
    </w:p>
    <w:sectPr w:rsidR="005B196B" w:rsidRPr="00EB1F72" w:rsidSect="00EB1F72">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615"/>
    <w:multiLevelType w:val="multilevel"/>
    <w:tmpl w:val="0966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3590C"/>
    <w:multiLevelType w:val="multilevel"/>
    <w:tmpl w:val="AF10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C493F"/>
    <w:multiLevelType w:val="multilevel"/>
    <w:tmpl w:val="612A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87F88"/>
    <w:multiLevelType w:val="multilevel"/>
    <w:tmpl w:val="8DB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B55CC"/>
    <w:multiLevelType w:val="multilevel"/>
    <w:tmpl w:val="794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281566">
    <w:abstractNumId w:val="1"/>
  </w:num>
  <w:num w:numId="2" w16cid:durableId="1641575665">
    <w:abstractNumId w:val="0"/>
  </w:num>
  <w:num w:numId="3" w16cid:durableId="374743572">
    <w:abstractNumId w:val="4"/>
  </w:num>
  <w:num w:numId="4" w16cid:durableId="577715498">
    <w:abstractNumId w:val="2"/>
  </w:num>
  <w:num w:numId="5" w16cid:durableId="5593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7C"/>
    <w:rsid w:val="002205DF"/>
    <w:rsid w:val="00223A9F"/>
    <w:rsid w:val="0047617C"/>
    <w:rsid w:val="00485EC8"/>
    <w:rsid w:val="007A4262"/>
    <w:rsid w:val="00DD662F"/>
    <w:rsid w:val="00EB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68C0"/>
  <w15:chartTrackingRefBased/>
  <w15:docId w15:val="{2A6269A5-937C-49BB-8EC6-F7DAA3BC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7617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1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7617C"/>
    <w:rPr>
      <w:b/>
      <w:bCs/>
    </w:rPr>
  </w:style>
  <w:style w:type="character" w:styleId="Emphasis">
    <w:name w:val="Emphasis"/>
    <w:basedOn w:val="DefaultParagraphFont"/>
    <w:uiPriority w:val="20"/>
    <w:qFormat/>
    <w:rsid w:val="0047617C"/>
    <w:rPr>
      <w:i/>
      <w:iCs/>
    </w:rPr>
  </w:style>
  <w:style w:type="character" w:customStyle="1" w:styleId="Heading3Char">
    <w:name w:val="Heading 3 Char"/>
    <w:basedOn w:val="DefaultParagraphFont"/>
    <w:link w:val="Heading3"/>
    <w:uiPriority w:val="9"/>
    <w:rsid w:val="0047617C"/>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2205DF"/>
    <w:rPr>
      <w:color w:val="0563C1" w:themeColor="hyperlink"/>
      <w:u w:val="single"/>
    </w:rPr>
  </w:style>
  <w:style w:type="character" w:styleId="UnresolvedMention">
    <w:name w:val="Unresolved Mention"/>
    <w:basedOn w:val="DefaultParagraphFont"/>
    <w:uiPriority w:val="99"/>
    <w:semiHidden/>
    <w:unhideWhenUsed/>
    <w:rsid w:val="0022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99805">
      <w:bodyDiv w:val="1"/>
      <w:marLeft w:val="0"/>
      <w:marRight w:val="0"/>
      <w:marTop w:val="0"/>
      <w:marBottom w:val="0"/>
      <w:divBdr>
        <w:top w:val="none" w:sz="0" w:space="0" w:color="auto"/>
        <w:left w:val="none" w:sz="0" w:space="0" w:color="auto"/>
        <w:bottom w:val="none" w:sz="0" w:space="0" w:color="auto"/>
        <w:right w:val="none" w:sz="0" w:space="0" w:color="auto"/>
      </w:divBdr>
    </w:div>
    <w:div w:id="788016996">
      <w:bodyDiv w:val="1"/>
      <w:marLeft w:val="0"/>
      <w:marRight w:val="0"/>
      <w:marTop w:val="0"/>
      <w:marBottom w:val="0"/>
      <w:divBdr>
        <w:top w:val="none" w:sz="0" w:space="0" w:color="auto"/>
        <w:left w:val="none" w:sz="0" w:space="0" w:color="auto"/>
        <w:bottom w:val="none" w:sz="0" w:space="0" w:color="auto"/>
        <w:right w:val="none" w:sz="0" w:space="0" w:color="auto"/>
      </w:divBdr>
    </w:div>
    <w:div w:id="954794976">
      <w:bodyDiv w:val="1"/>
      <w:marLeft w:val="0"/>
      <w:marRight w:val="0"/>
      <w:marTop w:val="0"/>
      <w:marBottom w:val="0"/>
      <w:divBdr>
        <w:top w:val="none" w:sz="0" w:space="0" w:color="auto"/>
        <w:left w:val="none" w:sz="0" w:space="0" w:color="auto"/>
        <w:bottom w:val="none" w:sz="0" w:space="0" w:color="auto"/>
        <w:right w:val="none" w:sz="0" w:space="0" w:color="auto"/>
      </w:divBdr>
    </w:div>
    <w:div w:id="18726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atista.com/2020/07/how-to-deliver-critical-feedback.html" TargetMode="External"/><Relationship Id="rId13" Type="http://schemas.openxmlformats.org/officeDocument/2006/relationships/hyperlink" Target="https://www.edbatista.com/2021/10/safety-is-a-resource-not-a-destination.html" TargetMode="External"/><Relationship Id="rId3" Type="http://schemas.openxmlformats.org/officeDocument/2006/relationships/settings" Target="settings.xml"/><Relationship Id="rId7" Type="http://schemas.openxmlformats.org/officeDocument/2006/relationships/hyperlink" Target="https://www.edbatista.com/2018/04/better-working-relationships.html" TargetMode="External"/><Relationship Id="rId12" Type="http://schemas.openxmlformats.org/officeDocument/2006/relationships/hyperlink" Target="https://www.edbatista.com/2021/05/authority-and-control-in-organizational-lif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dbatista.com/2020/07/feedback-is-not-a-gift.html" TargetMode="External"/><Relationship Id="rId11" Type="http://schemas.openxmlformats.org/officeDocument/2006/relationships/hyperlink" Target="https://www.edbatista.com/2016/12/you-make-me-feel-on-language-and-responsibility.html" TargetMode="External"/><Relationship Id="rId5" Type="http://schemas.openxmlformats.org/officeDocument/2006/relationships/hyperlink" Target="http://www.edbatista.com/2023/04/exploring-a-potential-partnership.html" TargetMode="External"/><Relationship Id="rId15" Type="http://schemas.openxmlformats.org/officeDocument/2006/relationships/hyperlink" Target="https://www.edbatista.com/2022/10/whether-or-not-to-fix-a-broken-relationship.html" TargetMode="External"/><Relationship Id="rId10" Type="http://schemas.openxmlformats.org/officeDocument/2006/relationships/hyperlink" Target="https://www.edbatista.com/2021/02/the-tyranny-of-feelings.html" TargetMode="External"/><Relationship Id="rId4" Type="http://schemas.openxmlformats.org/officeDocument/2006/relationships/webSettings" Target="webSettings.xml"/><Relationship Id="rId9" Type="http://schemas.openxmlformats.org/officeDocument/2006/relationships/hyperlink" Target="https://www.edbatista.com/2020/02/how-we-connect-and-why-we-might-not.html" TargetMode="External"/><Relationship Id="rId14" Type="http://schemas.openxmlformats.org/officeDocument/2006/relationships/hyperlink" Target="https://www.edbatista.com/2016/04/the-toyota-production-system-works-for-relationships-to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edbatista</dc:creator>
  <cp:keywords/>
  <dc:description/>
  <cp:lastModifiedBy>edbatista</cp:lastModifiedBy>
  <cp:revision>2</cp:revision>
  <cp:lastPrinted>2023-05-04T21:23:00Z</cp:lastPrinted>
  <dcterms:created xsi:type="dcterms:W3CDTF">2023-05-04T21:22:00Z</dcterms:created>
  <dcterms:modified xsi:type="dcterms:W3CDTF">2023-05-11T16:57:00Z</dcterms:modified>
</cp:coreProperties>
</file>